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EE21" w14:textId="6100804E" w:rsidR="00433294" w:rsidRPr="003837B2" w:rsidRDefault="001121DD" w:rsidP="00433294">
      <w:pPr>
        <w:rPr>
          <w:rFonts w:ascii="Times" w:eastAsia="Times New Roman" w:hAnsi="Times" w:cs="Arial"/>
          <w:bCs/>
          <w:color w:val="000000" w:themeColor="text1"/>
          <w:sz w:val="18"/>
          <w:szCs w:val="18"/>
        </w:rPr>
      </w:pPr>
      <w:r w:rsidRPr="00885067">
        <w:rPr>
          <w:rFonts w:ascii="Univers LT Std 57 Cn" w:eastAsia="Times New Roman" w:hAnsi="Univers LT Std 57 Cn" w:cs="Arial"/>
          <w:noProof/>
          <w:w w:val="97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B0495" wp14:editId="744783E2">
                <wp:simplePos x="0" y="0"/>
                <wp:positionH relativeFrom="column">
                  <wp:posOffset>-1828800</wp:posOffset>
                </wp:positionH>
                <wp:positionV relativeFrom="paragraph">
                  <wp:posOffset>-114300</wp:posOffset>
                </wp:positionV>
                <wp:extent cx="1600200" cy="2628900"/>
                <wp:effectExtent l="571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FF082DC" w14:textId="53E3A83F" w:rsidR="007F38BA" w:rsidRPr="00885067" w:rsidRDefault="00433294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Roman" w:hAnsi="Times-Roman" w:cs="Times-Roman"/>
                                <w:w w:val="97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bio</w:t>
                            </w:r>
                            <w:proofErr w:type="gramEnd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spell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sergio</w:t>
                            </w:r>
                            <w:proofErr w:type="spellEnd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camargo</w:t>
                            </w:r>
                            <w:proofErr w:type="spellEnd"/>
                          </w:p>
                          <w:p w14:paraId="48D92683" w14:textId="31F6CA9B" w:rsidR="007F38BA" w:rsidRPr="00885067" w:rsidRDefault="00433294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rio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janeiro_rj</w:t>
                            </w:r>
                            <w:proofErr w:type="spellEnd"/>
                          </w:p>
                          <w:p w14:paraId="42BFA6CC" w14:textId="588CD57A" w:rsidR="007F38BA" w:rsidRPr="00433294" w:rsidRDefault="00433294" w:rsidP="00433294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1930 - 1990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3.95pt;margin-top:-8.95pt;width:126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" filled="f" stroked="f">
                <v:textbox inset=",7.2pt,,7.2pt">
                  <w:txbxContent>
                    <w:p w14:paraId="7FF082DC" w14:textId="53E3A83F" w:rsidR="007F38BA" w:rsidRPr="00885067" w:rsidRDefault="00433294" w:rsidP="00E0089B">
                      <w:pPr>
                        <w:pStyle w:val="BasicParagraph"/>
                        <w:spacing w:line="360" w:lineRule="auto"/>
                        <w:rPr>
                          <w:rFonts w:ascii="Times-Roman" w:hAnsi="Times-Roman" w:cs="Times-Roman"/>
                          <w:w w:val="97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bio</w:t>
                      </w:r>
                      <w:proofErr w:type="gramEnd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_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sergio</w:t>
                      </w:r>
                      <w:proofErr w:type="spellEnd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camargo</w:t>
                      </w:r>
                      <w:proofErr w:type="spellEnd"/>
                    </w:p>
                    <w:p w14:paraId="48D92683" w14:textId="31F6CA9B" w:rsidR="007F38BA" w:rsidRPr="00885067" w:rsidRDefault="00433294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rio</w:t>
                      </w:r>
                      <w:proofErr w:type="spellEnd"/>
                      <w:proofErr w:type="gramEnd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janeiro_rj</w:t>
                      </w:r>
                      <w:proofErr w:type="spellEnd"/>
                    </w:p>
                    <w:p w14:paraId="42BFA6CC" w14:textId="588CD57A" w:rsidR="007F38BA" w:rsidRPr="00433294" w:rsidRDefault="00433294" w:rsidP="00433294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1930 - 1990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Estudou na Academia Altamira, em Buenos Aires (1946), com Emílio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Pettoruti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e Lucio Fontana. Na Europa, para onde viajou em 1948, faz curso livre de Filosofia na Sorbonne, em Paris, onde estudou com Gaston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Bachelard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. Nessa época sofreu o impacto da obra de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Brancusi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, cujo ateliê visitou com frequência. Entrou em contato também com as obras de Georges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Vantongerloo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, Hans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Arp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e Henri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Laurens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, que estimulariam sua produção futura. De volta ao Brasil, aproximou-se do pintor Milton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Dacosta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em 1958, quando este produzia suas principais obras construtivistas.</w:t>
      </w:r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br/>
      </w:r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br/>
        <w:t xml:space="preserve">Entre 1961 e 1973 voltou a residir em Paris, onde frequentou aulas de Sociologia da Arte com Pierre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Francastel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, na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Ecole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Pratique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des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Hautes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Etudes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. Nesse período trabalhou em seu ateliê de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Malakoff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, em Paris, e junto ao ateliê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Soldani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, em Massa, na Itália. A convite do crítico de arte inglês Guy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Brett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realizou individual na galeria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Signals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London, onde posteriormente introduziu Lygia Clark, Hélio Oiticica e Mira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Schendel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, propiciando o lançamento na Europa desses grandes artistas. No final de 1973 retornou definitivamente ao Rio de Janeiro, onde iniciou a construção de seu ateliê no bairro de Jacarepaguá. A partir daí começou a frequentar o grupo de artistas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Waltercio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Caldas, Iole de Freitas, Tunga, José Resende e Eduardo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Sued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e dos críticos Ronaldo Brito, Paulo Sergio Duarte e Paulo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Venancio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Filho, encontrando ambiente propício para discussão e reflexão que perdurou até o fim de sua vida.</w:t>
      </w:r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br/>
      </w:r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br/>
        <w:t xml:space="preserve">Além do Brasil, Sergio Camargo conquistou grande respeito no circuito internacional. Tem obras em museus nacionais e estrangeiros e integra conceituadas coleções privadas. Após sua morte, em dezembro de 1990, foi realizada uma exposição itinerante internacional em vários museus no exterior, de 1994 a 1996. Em 2000, nos dez anos de sua morte, Sergio Camargo ganhou um local de visitação permanente no Paço Imperial do Rio de </w:t>
      </w:r>
      <w:proofErr w:type="spellStart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Janeiro,com</w:t>
      </w:r>
      <w:proofErr w:type="spellEnd"/>
      <w:r w:rsidR="00433294" w:rsidRPr="003837B2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 xml:space="preserve"> a reconstituição de seu ateliê de Jacarepaguá. Raquel Arnaud representa o artista desde 1975 e é responsável pelo Espólio Sergio Camargo desde 1990.</w:t>
      </w:r>
    </w:p>
    <w:p w14:paraId="5A073D2B" w14:textId="549D3083" w:rsidR="00433294" w:rsidRPr="00433294" w:rsidRDefault="00433294" w:rsidP="00433294">
      <w:pPr>
        <w:shd w:val="clear" w:color="auto" w:fill="FFFFFF"/>
        <w:rPr>
          <w:rFonts w:ascii="Times" w:eastAsia="Times New Roman" w:hAnsi="Times"/>
          <w:sz w:val="18"/>
          <w:szCs w:val="18"/>
          <w:lang w:val="en-US"/>
        </w:rPr>
      </w:pPr>
      <w:r w:rsidRPr="00433294">
        <w:rPr>
          <w:rFonts w:ascii="Times" w:eastAsia="Times New Roman" w:hAnsi="Times"/>
          <w:sz w:val="18"/>
          <w:szCs w:val="18"/>
          <w:lang w:val="en-US"/>
        </w:rPr>
        <w:t xml:space="preserve"> </w:t>
      </w:r>
    </w:p>
    <w:p w14:paraId="5D47C569" w14:textId="40114B6B" w:rsidR="001121DD" w:rsidRPr="00433294" w:rsidRDefault="001121DD" w:rsidP="00433294">
      <w:pPr>
        <w:pStyle w:val="BasicParagraph"/>
        <w:spacing w:line="360" w:lineRule="auto"/>
        <w:jc w:val="both"/>
        <w:rPr>
          <w:rFonts w:ascii="Times-Roman" w:hAnsi="Times-Roman" w:cs="Times-Roman"/>
          <w:color w:val="FF00FF"/>
          <w:w w:val="97"/>
          <w:sz w:val="18"/>
          <w:szCs w:val="18"/>
        </w:rPr>
      </w:pPr>
      <w:r w:rsidRPr="00885067">
        <w:rPr>
          <w:rFonts w:ascii="Times-Roman" w:hAnsi="Times-Roman" w:cs="Times-Roman"/>
          <w:w w:val="97"/>
          <w:sz w:val="18"/>
          <w:szCs w:val="18"/>
        </w:rPr>
        <w:t xml:space="preserve"> </w:t>
      </w:r>
    </w:p>
    <w:p w14:paraId="256D31DA" w14:textId="1FA60ECA" w:rsidR="001121DD" w:rsidRPr="00885067" w:rsidRDefault="001121DD" w:rsidP="00885067">
      <w:pPr>
        <w:spacing w:line="360" w:lineRule="auto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  <w:r w:rsidRPr="00885067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http://raquelarnau</w:t>
      </w:r>
      <w:r w:rsidR="00D14C81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d.com.br/artista/</w:t>
      </w:r>
      <w:r w:rsidR="00433294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sergio-camargo</w:t>
      </w:r>
    </w:p>
    <w:p w14:paraId="691E3077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46362EE1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7B14BE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57BA82EF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93E01B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4AD56D40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78CD15E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6ECF1197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18E2CEA9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501EE62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4C7098A6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69CE56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C199D1A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DACAB84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043C9BDB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2433DD2D" w14:textId="77777777" w:rsidR="00E0089B" w:rsidRPr="00885067" w:rsidRDefault="00E0089B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74B8DF2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7356239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4AA0A097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0F3D8C03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2495A8D9" w14:textId="77777777" w:rsidR="00885067" w:rsidRPr="00885067" w:rsidRDefault="00885067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3AE2A9B7" w14:textId="77777777" w:rsidR="00885067" w:rsidRPr="00885067" w:rsidRDefault="00885067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473109AF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3F4D5A10" w14:textId="77777777" w:rsidR="000048E2" w:rsidRPr="00885067" w:rsidRDefault="000048E2" w:rsidP="00885067">
      <w:pPr>
        <w:widowControl w:val="0"/>
        <w:autoSpaceDE w:val="0"/>
        <w:autoSpaceDN w:val="0"/>
        <w:adjustRightInd w:val="0"/>
        <w:rPr>
          <w:rFonts w:ascii="Times" w:hAnsi="Times" w:cs="Univers LT Std 57 Cn"/>
          <w:w w:val="97"/>
          <w:sz w:val="18"/>
          <w:szCs w:val="18"/>
          <w:lang w:val="en-US"/>
        </w:rPr>
      </w:pPr>
    </w:p>
    <w:p w14:paraId="30C71820" w14:textId="77777777" w:rsidR="0060604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60F55944" w14:textId="77777777" w:rsidR="0060604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3F6E7725" w14:textId="77777777" w:rsidR="0060604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0BDDA06F" w14:textId="77777777" w:rsidR="0060604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50607B92" w14:textId="77777777" w:rsidR="0060604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20716130" w14:textId="77777777" w:rsidR="0060604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38AA3D6A" w14:textId="77777777" w:rsidR="0060604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1584E956" w14:textId="77777777" w:rsidR="00D22587" w:rsidRPr="00885067" w:rsidRDefault="00E0089B" w:rsidP="00885067">
      <w:pPr>
        <w:widowControl w:val="0"/>
        <w:autoSpaceDE w:val="0"/>
        <w:autoSpaceDN w:val="0"/>
        <w:adjustRightInd w:val="0"/>
        <w:jc w:val="both"/>
        <w:rPr>
          <w:rFonts w:ascii="Times" w:hAnsi="Times"/>
          <w:w w:val="97"/>
          <w:sz w:val="18"/>
          <w:szCs w:val="18"/>
        </w:rPr>
      </w:pPr>
      <w:r w:rsidRPr="00885067">
        <w:rPr>
          <w:rFonts w:ascii="Times" w:hAnsi="Times" w:cs="Univers LT Std 57 Cn"/>
          <w:noProof/>
          <w:w w:val="97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CA13A" wp14:editId="506218B1">
                <wp:simplePos x="0" y="0"/>
                <wp:positionH relativeFrom="column">
                  <wp:posOffset>-1828800</wp:posOffset>
                </wp:positionH>
                <wp:positionV relativeFrom="paragraph">
                  <wp:posOffset>0</wp:posOffset>
                </wp:positionV>
                <wp:extent cx="17145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0110B" w14:textId="784E3E2D" w:rsidR="00433294" w:rsidRPr="00885067" w:rsidRDefault="00433294" w:rsidP="00433294">
                            <w:pPr>
                              <w:pStyle w:val="BasicParagraph"/>
                              <w:spacing w:line="360" w:lineRule="auto"/>
                              <w:rPr>
                                <w:rFonts w:ascii="Times-Roman" w:hAnsi="Times-Roman" w:cs="Times-Roman"/>
                                <w:w w:val="97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cv</w:t>
                            </w:r>
                            <w:proofErr w:type="gramEnd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spell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sergio</w:t>
                            </w:r>
                            <w:proofErr w:type="spellEnd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camargo</w:t>
                            </w:r>
                            <w:proofErr w:type="spellEnd"/>
                          </w:p>
                          <w:p w14:paraId="08EAB95A" w14:textId="77777777" w:rsidR="00433294" w:rsidRPr="00885067" w:rsidRDefault="00433294" w:rsidP="00433294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rio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janeiro_rj</w:t>
                            </w:r>
                            <w:proofErr w:type="spellEnd"/>
                          </w:p>
                          <w:p w14:paraId="2FD569D1" w14:textId="77777777" w:rsidR="00433294" w:rsidRPr="00433294" w:rsidRDefault="00433294" w:rsidP="00433294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1930 - 1990</w:t>
                            </w:r>
                          </w:p>
                          <w:p w14:paraId="5F3A009C" w14:textId="1D4C67CE" w:rsidR="007F38BA" w:rsidRPr="00885067" w:rsidRDefault="007F38BA" w:rsidP="00606043">
                            <w:pPr>
                              <w:pStyle w:val="BasicParagraph"/>
                              <w:spacing w:line="360" w:lineRule="auto"/>
                              <w:rPr>
                                <w:w w:val="9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43.95pt;margin-top:0;width:13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xi3t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" filled="f" stroked="f">
                <v:textbox>
                  <w:txbxContent>
                    <w:p w14:paraId="4390110B" w14:textId="784E3E2D" w:rsidR="00433294" w:rsidRPr="00885067" w:rsidRDefault="00433294" w:rsidP="00433294">
                      <w:pPr>
                        <w:pStyle w:val="BasicParagraph"/>
                        <w:spacing w:line="360" w:lineRule="auto"/>
                        <w:rPr>
                          <w:rFonts w:ascii="Times-Roman" w:hAnsi="Times-Roman" w:cs="Times-Roman"/>
                          <w:w w:val="97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cv</w:t>
                      </w:r>
                      <w:proofErr w:type="gramEnd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_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sergio</w:t>
                      </w:r>
                      <w:proofErr w:type="spellEnd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camargo</w:t>
                      </w:r>
                      <w:proofErr w:type="spellEnd"/>
                    </w:p>
                    <w:p w14:paraId="08EAB95A" w14:textId="77777777" w:rsidR="00433294" w:rsidRPr="00885067" w:rsidRDefault="00433294" w:rsidP="00433294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rio</w:t>
                      </w:r>
                      <w:proofErr w:type="spellEnd"/>
                      <w:proofErr w:type="gramEnd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janeiro_rj</w:t>
                      </w:r>
                      <w:proofErr w:type="spellEnd"/>
                    </w:p>
                    <w:p w14:paraId="2FD569D1" w14:textId="77777777" w:rsidR="00433294" w:rsidRPr="00433294" w:rsidRDefault="00433294" w:rsidP="00433294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1930 - 1990</w:t>
                      </w:r>
                    </w:p>
                    <w:p w14:paraId="5F3A009C" w14:textId="1D4C67CE" w:rsidR="007F38BA" w:rsidRPr="00885067" w:rsidRDefault="007F38BA" w:rsidP="00606043">
                      <w:pPr>
                        <w:pStyle w:val="BasicParagraph"/>
                        <w:spacing w:line="360" w:lineRule="auto"/>
                        <w:rPr>
                          <w:w w:val="9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Pr="00885067">
        <w:rPr>
          <w:rFonts w:ascii="Times" w:hAnsi="Times" w:cs="Arial"/>
          <w:b/>
          <w:bCs/>
          <w:w w:val="97"/>
          <w:sz w:val="18"/>
          <w:szCs w:val="18"/>
          <w:lang w:val="en-US"/>
        </w:rPr>
        <w:t>exposiçōes</w:t>
      </w:r>
      <w:proofErr w:type="spellEnd"/>
      <w:proofErr w:type="gramEnd"/>
      <w:r w:rsidRPr="00885067">
        <w:rPr>
          <w:rFonts w:ascii="Times" w:hAnsi="Times" w:cs="Arial"/>
          <w:b/>
          <w:bCs/>
          <w:w w:val="97"/>
          <w:sz w:val="18"/>
          <w:szCs w:val="18"/>
          <w:lang w:val="en-US"/>
        </w:rPr>
        <w:t xml:space="preserve"> </w:t>
      </w:r>
      <w:proofErr w:type="spellStart"/>
      <w:r w:rsidRPr="00885067">
        <w:rPr>
          <w:rFonts w:ascii="Times" w:hAnsi="Times" w:cs="Arial"/>
          <w:b/>
          <w:bCs/>
          <w:w w:val="97"/>
          <w:sz w:val="18"/>
          <w:szCs w:val="18"/>
          <w:lang w:val="en-US"/>
        </w:rPr>
        <w:t>individuais</w:t>
      </w:r>
      <w:bookmarkStart w:id="0" w:name="_GoBack"/>
      <w:bookmarkEnd w:id="0"/>
      <w:proofErr w:type="spellEnd"/>
    </w:p>
    <w:p w14:paraId="26F853B2" w14:textId="77777777" w:rsidR="007B4A16" w:rsidRPr="00885067" w:rsidRDefault="007B4A16" w:rsidP="00885067">
      <w:pPr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1D46C6C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1958</w:t>
      </w:r>
    </w:p>
    <w:p w14:paraId="3F43DE8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GEA, Rio de Janeiro, Brasil</w:t>
      </w:r>
    </w:p>
    <w:p w14:paraId="29BC1FD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de Arte das Folhas, São Paulo, Brasil</w:t>
      </w:r>
    </w:p>
    <w:p w14:paraId="311EED5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0A84528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1964</w:t>
      </w:r>
    </w:p>
    <w:p w14:paraId="115F3E7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Signals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0DED30C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F7432C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1965</w:t>
      </w:r>
    </w:p>
    <w:p w14:paraId="07CDE8B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de Arte Moderna do Rio de Janeiro, Rio de Janeiro, Brasil</w:t>
      </w:r>
    </w:p>
    <w:p w14:paraId="0166AE0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São Luiz, São Paulo, Brasil</w:t>
      </w:r>
    </w:p>
    <w:p w14:paraId="5B2FC0D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206316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1967</w:t>
      </w:r>
    </w:p>
    <w:p w14:paraId="52A2294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Naviglio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Milão, Itália</w:t>
      </w:r>
    </w:p>
    <w:p w14:paraId="3216D2C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L'Obelisco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Roma, Itália</w:t>
      </w:r>
    </w:p>
    <w:p w14:paraId="30A1D0E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Polena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Gênova, Itália</w:t>
      </w:r>
    </w:p>
    <w:p w14:paraId="4AD8CE6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7A72B84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1968</w:t>
      </w:r>
    </w:p>
    <w:p w14:paraId="1E156A5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Gimpel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Hanover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Zurique, Suíça</w:t>
      </w:r>
    </w:p>
    <w:p w14:paraId="369D7BE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Gimpel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Fils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52A7F14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Notizie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Turim, Itália</w:t>
      </w:r>
    </w:p>
    <w:p w14:paraId="0FE0749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Buchholz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Munique, Alemanha</w:t>
      </w:r>
    </w:p>
    <w:p w14:paraId="30E543A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6661617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1969</w:t>
      </w:r>
    </w:p>
    <w:p w14:paraId="40E4FF7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Gimpel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&amp; 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Weitzenhoffer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Nova York, EUA</w:t>
      </w:r>
    </w:p>
    <w:p w14:paraId="2C29BEB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88652B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1970</w:t>
      </w:r>
    </w:p>
    <w:p w14:paraId="341F0C7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Gimpel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Fils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262E2BF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Gromholt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54596A7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05551E0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1971</w:t>
      </w:r>
    </w:p>
    <w:p w14:paraId="2D6D0BF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Artestudio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Macerata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Itália</w:t>
      </w:r>
    </w:p>
    <w:p w14:paraId="4B70E96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Artestudio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Brescia, Itália</w:t>
      </w:r>
    </w:p>
    <w:p w14:paraId="45B6289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M. Bochum, Bochum, Alemanha</w:t>
      </w:r>
    </w:p>
    <w:p w14:paraId="784040C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4032D2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1972</w:t>
      </w:r>
    </w:p>
    <w:p w14:paraId="18E6FC1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Estúdio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Actual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Caracas, Venezuela</w:t>
      </w:r>
    </w:p>
    <w:p w14:paraId="7060F10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Collectio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São Paulo, Brasil</w:t>
      </w:r>
    </w:p>
    <w:p w14:paraId="520BF6C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Petite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Rio de Janeiro, Brasil</w:t>
      </w:r>
    </w:p>
    <w:p w14:paraId="3008258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393E2E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1974</w:t>
      </w:r>
    </w:p>
    <w:p w14:paraId="1B74FA0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Gimpel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Fils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71A9DD2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Gromholt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1C95000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Moderno, Cidade do México, México</w:t>
      </w:r>
    </w:p>
    <w:p w14:paraId="1B2DBEB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4FA4D9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1975</w:t>
      </w:r>
    </w:p>
    <w:p w14:paraId="517F954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de Arte Moderna do Rio de Janeiro, Rio de Janeiro, Brasil</w:t>
      </w:r>
    </w:p>
    <w:p w14:paraId="268E0B6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de Arte Global, São Paulo, Brasil</w:t>
      </w:r>
    </w:p>
    <w:p w14:paraId="32581CA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794FE8E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1977</w:t>
      </w:r>
    </w:p>
    <w:p w14:paraId="09A7465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Gabinete de Artes Gráficas, São Paulo, Brasil</w:t>
      </w:r>
    </w:p>
    <w:p w14:paraId="7141DEF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071319B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1980</w:t>
      </w:r>
    </w:p>
    <w:p w14:paraId="02CDA09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Espaço Arte Brasileira Contemporânea, Funarte, Rio de Janeiro, Brasil</w:t>
      </w:r>
    </w:p>
    <w:p w14:paraId="2596ECB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Paulo Klabin, Rio de Janeiro, Brasil</w:t>
      </w:r>
    </w:p>
    <w:p w14:paraId="2A0502B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de Arte de São Paulo, Brasil</w:t>
      </w:r>
    </w:p>
    <w:p w14:paraId="1D4671E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CAYC, Buenos Aires, Argentina</w:t>
      </w:r>
    </w:p>
    <w:p w14:paraId="328CD76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6030698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1981</w:t>
      </w:r>
    </w:p>
    <w:p w14:paraId="3C4C409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Sagittaria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Pordenone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Itália</w:t>
      </w:r>
    </w:p>
    <w:p w14:paraId="5456F30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de Arte Moderna do Rio de Janeiro, Rio de Janeiro, Brasil</w:t>
      </w:r>
    </w:p>
    <w:p w14:paraId="26B6AF1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9679A6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1982</w:t>
      </w:r>
    </w:p>
    <w:p w14:paraId="269B898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Bellechasse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37F8FD8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Gimpel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Fils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66220D6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36A57C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1983</w:t>
      </w:r>
    </w:p>
    <w:p w14:paraId="61B6622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Raquel Arnaud, São Paulo, Brasil</w:t>
      </w:r>
    </w:p>
    <w:p w14:paraId="2CE1665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E1FD31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1985</w:t>
      </w:r>
    </w:p>
    <w:p w14:paraId="05F2487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Raquel Arnaud, São Paulo, Brasil</w:t>
      </w:r>
    </w:p>
    <w:p w14:paraId="3AD2C3A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2A920B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1987</w:t>
      </w:r>
    </w:p>
    <w:p w14:paraId="6D58925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Raquel Arnaud, São Paulo, Brasil</w:t>
      </w:r>
    </w:p>
    <w:p w14:paraId="79F25A6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Paço Imperial, Rio de Janeiro, Brasil</w:t>
      </w:r>
    </w:p>
    <w:p w14:paraId="61843DE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94777D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1988</w:t>
      </w:r>
    </w:p>
    <w:p w14:paraId="35CD8AC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111, Lisboa, Portugal</w:t>
      </w:r>
    </w:p>
    <w:p w14:paraId="295126E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94DE0A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1990</w:t>
      </w:r>
    </w:p>
    <w:p w14:paraId="2BB1439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Raquel Arnaud, São Paulo, Brasil</w:t>
      </w:r>
    </w:p>
    <w:p w14:paraId="00F786DD" w14:textId="0AEC833D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32FD6B4E" w14:textId="1FC5CEDA" w:rsidR="00433294" w:rsidRDefault="00433294" w:rsidP="00433294">
      <w:pPr>
        <w:shd w:val="clear" w:color="auto" w:fill="FFFFFF"/>
        <w:textAlignment w:val="baseline"/>
        <w:rPr>
          <w:rFonts w:ascii="Times" w:hAnsi="Times"/>
          <w:b/>
          <w:bCs/>
          <w:sz w:val="18"/>
          <w:szCs w:val="18"/>
          <w:bdr w:val="none" w:sz="0" w:space="0" w:color="auto" w:frame="1"/>
        </w:rPr>
      </w:pPr>
      <w:r>
        <w:rPr>
          <w:rFonts w:ascii="Times" w:hAnsi="Times"/>
          <w:b/>
          <w:bCs/>
          <w:sz w:val="18"/>
          <w:szCs w:val="18"/>
          <w:bdr w:val="none" w:sz="0" w:space="0" w:color="auto" w:frame="1"/>
        </w:rPr>
        <w:t>e</w:t>
      </w: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xposições individuais póstumas</w:t>
      </w:r>
    </w:p>
    <w:p w14:paraId="68C5E4E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3F0A70D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1994</w:t>
      </w:r>
    </w:p>
    <w:p w14:paraId="0E96F35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Fundação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Calouste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Gulbenkian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Lisboa, Portugal</w:t>
      </w:r>
    </w:p>
    <w:p w14:paraId="5001C72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de Arte Moderna do Rio de Janeiro, Rio de Janeiro, Brasil</w:t>
      </w:r>
    </w:p>
    <w:p w14:paraId="6F42747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Paulo Fernandes, Rio de Janeiro, Brasil</w:t>
      </w:r>
    </w:p>
    <w:p w14:paraId="6379F94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95C032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1995</w:t>
      </w:r>
    </w:p>
    <w:p w14:paraId="39F21FD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Henie-Onstad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Kunstsenter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18BCAD8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Charlottenborg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Copenhagen, Dinamarca</w:t>
      </w:r>
    </w:p>
    <w:p w14:paraId="195940B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Stedelijjk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Schiedam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Holanda</w:t>
      </w:r>
    </w:p>
    <w:p w14:paraId="1014D3A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0A08440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1996</w:t>
      </w:r>
    </w:p>
    <w:p w14:paraId="7A256C6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Modern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Oxford, Oxford, Inglaterra</w:t>
      </w:r>
    </w:p>
    <w:p w14:paraId="08BD3C7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Denise René, Paris, França</w:t>
      </w:r>
    </w:p>
    <w:p w14:paraId="5EC52A7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Maison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l’Amérique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Latine, Paris, França</w:t>
      </w:r>
    </w:p>
    <w:p w14:paraId="4CFA3E5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373765A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br w:type="page"/>
        <w:t>1997</w:t>
      </w:r>
    </w:p>
    <w:p w14:paraId="634398C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Raquel Arnaud, São Paulo, Brasil</w:t>
      </w:r>
    </w:p>
    <w:p w14:paraId="3348CD5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0AFAE55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1999</w:t>
      </w:r>
    </w:p>
    <w:p w14:paraId="563D06C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Palácio do Itamaraty, Brasília, Brasil</w:t>
      </w:r>
    </w:p>
    <w:p w14:paraId="7E3B029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38E07C4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2003</w:t>
      </w:r>
    </w:p>
    <w:p w14:paraId="170CAD0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Projetos, protótipos e pequenos formatos. Centro Cultural Maria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Antonia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São Paulo,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Brazil</w:t>
      </w:r>
      <w:proofErr w:type="spellEnd"/>
    </w:p>
    <w:p w14:paraId="5C55A07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  <w:bdr w:val="none" w:sz="0" w:space="0" w:color="auto" w:frame="1"/>
        </w:rPr>
      </w:pPr>
    </w:p>
    <w:p w14:paraId="5BFA737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b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b/>
          <w:sz w:val="18"/>
          <w:szCs w:val="18"/>
          <w:bdr w:val="none" w:sz="0" w:space="0" w:color="auto" w:frame="1"/>
        </w:rPr>
        <w:t>2011</w:t>
      </w:r>
    </w:p>
    <w:p w14:paraId="322C5B7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</w:rPr>
        <w:t>Reinvention</w:t>
      </w:r>
      <w:proofErr w:type="spellEnd"/>
      <w:r w:rsidRPr="003837B2">
        <w:rPr>
          <w:rFonts w:ascii="Times" w:hAnsi="Times"/>
          <w:sz w:val="18"/>
          <w:szCs w:val="18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</w:rPr>
        <w:t>of</w:t>
      </w:r>
      <w:proofErr w:type="spellEnd"/>
      <w:r w:rsidRPr="003837B2">
        <w:rPr>
          <w:rFonts w:ascii="Times" w:hAnsi="Times"/>
          <w:sz w:val="18"/>
          <w:szCs w:val="18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</w:rPr>
        <w:t>the</w:t>
      </w:r>
      <w:proofErr w:type="spellEnd"/>
      <w:r w:rsidRPr="003837B2">
        <w:rPr>
          <w:rFonts w:ascii="Times" w:hAnsi="Times"/>
          <w:sz w:val="18"/>
          <w:szCs w:val="18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</w:rPr>
        <w:t>Modern</w:t>
      </w:r>
      <w:proofErr w:type="spellEnd"/>
      <w:r w:rsidRPr="003837B2">
        <w:rPr>
          <w:rFonts w:ascii="Times" w:hAnsi="Times"/>
          <w:sz w:val="18"/>
          <w:szCs w:val="18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</w:rPr>
        <w:t>Gagosian</w:t>
      </w:r>
      <w:proofErr w:type="spellEnd"/>
      <w:r w:rsidRPr="003837B2">
        <w:rPr>
          <w:rFonts w:ascii="Times" w:hAnsi="Times"/>
          <w:sz w:val="18"/>
          <w:szCs w:val="18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</w:rPr>
        <w:t>Gallery</w:t>
      </w:r>
      <w:proofErr w:type="spellEnd"/>
      <w:r w:rsidRPr="003837B2">
        <w:rPr>
          <w:rFonts w:ascii="Times" w:hAnsi="Times"/>
          <w:sz w:val="18"/>
          <w:szCs w:val="18"/>
        </w:rPr>
        <w:t xml:space="preserve"> Paris, France</w:t>
      </w:r>
    </w:p>
    <w:p w14:paraId="6ABDF01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 </w:t>
      </w:r>
    </w:p>
    <w:p w14:paraId="13B1B3D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b/>
          <w:bCs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2010</w:t>
      </w:r>
    </w:p>
    <w:p w14:paraId="234C61F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Cs/>
          <w:sz w:val="18"/>
          <w:szCs w:val="18"/>
          <w:bdr w:val="none" w:sz="0" w:space="0" w:color="auto" w:frame="1"/>
        </w:rPr>
        <w:t>Claro Enigma, Paulo Venâncio</w:t>
      </w:r>
    </w:p>
    <w:p w14:paraId="4457496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Instituto de Arte Contemporânea, São Paulo, Brasil</w:t>
      </w:r>
    </w:p>
    <w:p w14:paraId="63A7B3E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  <w:bdr w:val="none" w:sz="0" w:space="0" w:color="auto" w:frame="1"/>
        </w:rPr>
      </w:pPr>
    </w:p>
    <w:p w14:paraId="33ACB92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b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b/>
          <w:sz w:val="18"/>
          <w:szCs w:val="18"/>
          <w:bdr w:val="none" w:sz="0" w:space="0" w:color="auto" w:frame="1"/>
        </w:rPr>
        <w:t>2012</w:t>
      </w:r>
    </w:p>
    <w:p w14:paraId="04489F2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Cs/>
          <w:sz w:val="18"/>
          <w:szCs w:val="18"/>
          <w:bdr w:val="none" w:sz="0" w:space="0" w:color="auto" w:frame="1"/>
        </w:rPr>
        <w:t>Claro Enigma, Paulo Venâncio</w:t>
      </w:r>
    </w:p>
    <w:p w14:paraId="710F8B8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Oscar Niemeyer</w:t>
      </w:r>
    </w:p>
    <w:p w14:paraId="7C681EB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  <w:bdr w:val="none" w:sz="0" w:space="0" w:color="auto" w:frame="1"/>
        </w:rPr>
      </w:pPr>
    </w:p>
    <w:p w14:paraId="416E611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b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b/>
          <w:sz w:val="18"/>
          <w:szCs w:val="18"/>
          <w:bdr w:val="none" w:sz="0" w:space="0" w:color="auto" w:frame="1"/>
        </w:rPr>
        <w:t>2013</w:t>
      </w:r>
    </w:p>
    <w:p w14:paraId="4290764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</w:rPr>
        <w:t xml:space="preserve">Construtor de Ideias, Piedade </w:t>
      </w:r>
      <w:proofErr w:type="spellStart"/>
      <w:r w:rsidRPr="003837B2">
        <w:rPr>
          <w:rFonts w:ascii="Times" w:hAnsi="Times"/>
          <w:sz w:val="18"/>
          <w:szCs w:val="18"/>
        </w:rPr>
        <w:t>Grimberg</w:t>
      </w:r>
      <w:proofErr w:type="spellEnd"/>
    </w:p>
    <w:p w14:paraId="3B15FBA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</w:rPr>
        <w:t>Instituto de Arte Contemporânea</w:t>
      </w:r>
    </w:p>
    <w:p w14:paraId="5563ED3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758F3B2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b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b/>
          <w:sz w:val="18"/>
          <w:szCs w:val="18"/>
          <w:bdr w:val="none" w:sz="0" w:space="0" w:color="auto" w:frame="1"/>
        </w:rPr>
        <w:t>2013</w:t>
      </w:r>
    </w:p>
    <w:p w14:paraId="12DC420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</w:rPr>
        <w:t xml:space="preserve">Construtor de Ideias, Piedade </w:t>
      </w:r>
      <w:proofErr w:type="spellStart"/>
      <w:r w:rsidRPr="003837B2">
        <w:rPr>
          <w:rFonts w:ascii="Times" w:hAnsi="Times"/>
          <w:sz w:val="18"/>
          <w:szCs w:val="18"/>
        </w:rPr>
        <w:t>Grimberg</w:t>
      </w:r>
      <w:proofErr w:type="spellEnd"/>
    </w:p>
    <w:p w14:paraId="26DD9C5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</w:rPr>
        <w:t>Paço Imperial, Rio de Janeiro</w:t>
      </w:r>
    </w:p>
    <w:p w14:paraId="1EC3D6B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b/>
          <w:sz w:val="18"/>
          <w:szCs w:val="18"/>
        </w:rPr>
      </w:pPr>
    </w:p>
    <w:p w14:paraId="5A107F1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 w:cs="Arial"/>
          <w:b/>
          <w:sz w:val="18"/>
          <w:szCs w:val="18"/>
        </w:rPr>
      </w:pPr>
      <w:r w:rsidRPr="003837B2">
        <w:rPr>
          <w:rFonts w:ascii="Times" w:hAnsi="Times" w:cs="Arial"/>
          <w:b/>
          <w:sz w:val="18"/>
          <w:szCs w:val="18"/>
        </w:rPr>
        <w:t>2013</w:t>
      </w:r>
    </w:p>
    <w:p w14:paraId="45E8B56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 w:cs="Arial"/>
          <w:sz w:val="18"/>
          <w:szCs w:val="18"/>
        </w:rPr>
      </w:pPr>
      <w:r w:rsidRPr="003837B2">
        <w:rPr>
          <w:rFonts w:ascii="Times" w:hAnsi="Times" w:cs="Arial"/>
          <w:sz w:val="18"/>
          <w:szCs w:val="18"/>
        </w:rPr>
        <w:t xml:space="preserve">Concrete </w:t>
      </w:r>
      <w:proofErr w:type="spellStart"/>
      <w:r w:rsidRPr="003837B2">
        <w:rPr>
          <w:rFonts w:ascii="Times" w:hAnsi="Times" w:cs="Arial"/>
          <w:sz w:val="18"/>
          <w:szCs w:val="18"/>
        </w:rPr>
        <w:t>Remains</w:t>
      </w:r>
      <w:proofErr w:type="spellEnd"/>
      <w:r w:rsidRPr="003837B2">
        <w:rPr>
          <w:rFonts w:ascii="Times" w:hAnsi="Times" w:cs="Arial"/>
          <w:sz w:val="18"/>
          <w:szCs w:val="18"/>
        </w:rPr>
        <w:t xml:space="preserve">: </w:t>
      </w:r>
      <w:proofErr w:type="spellStart"/>
      <w:r w:rsidRPr="003837B2">
        <w:rPr>
          <w:rFonts w:ascii="Times" w:hAnsi="Times" w:cs="Arial"/>
          <w:sz w:val="18"/>
          <w:szCs w:val="18"/>
        </w:rPr>
        <w:t>Postwar</w:t>
      </w:r>
      <w:proofErr w:type="spellEnd"/>
      <w:r w:rsidRPr="003837B2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3837B2">
        <w:rPr>
          <w:rFonts w:ascii="Times" w:hAnsi="Times" w:cs="Arial"/>
          <w:sz w:val="18"/>
          <w:szCs w:val="18"/>
        </w:rPr>
        <w:t>and</w:t>
      </w:r>
      <w:proofErr w:type="spellEnd"/>
      <w:r w:rsidRPr="003837B2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3837B2">
        <w:rPr>
          <w:rFonts w:ascii="Times" w:hAnsi="Times" w:cs="Arial"/>
          <w:sz w:val="18"/>
          <w:szCs w:val="18"/>
        </w:rPr>
        <w:t>Contemporary</w:t>
      </w:r>
      <w:proofErr w:type="spellEnd"/>
      <w:r w:rsidRPr="003837B2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3837B2">
        <w:rPr>
          <w:rFonts w:ascii="Times" w:hAnsi="Times" w:cs="Arial"/>
          <w:sz w:val="18"/>
          <w:szCs w:val="18"/>
        </w:rPr>
        <w:t>Art</w:t>
      </w:r>
      <w:proofErr w:type="spellEnd"/>
      <w:r w:rsidRPr="003837B2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3837B2">
        <w:rPr>
          <w:rFonts w:ascii="Times" w:hAnsi="Times" w:cs="Arial"/>
          <w:sz w:val="18"/>
          <w:szCs w:val="18"/>
        </w:rPr>
        <w:t>from</w:t>
      </w:r>
      <w:proofErr w:type="spellEnd"/>
      <w:r w:rsidRPr="003837B2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3837B2">
        <w:rPr>
          <w:rFonts w:ascii="Times" w:hAnsi="Times" w:cs="Arial"/>
          <w:sz w:val="18"/>
          <w:szCs w:val="18"/>
        </w:rPr>
        <w:t>Brazil</w:t>
      </w:r>
      <w:proofErr w:type="spellEnd"/>
      <w:r w:rsidRPr="003837B2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3837B2">
        <w:rPr>
          <w:rFonts w:ascii="Times" w:hAnsi="Times" w:cs="Arial"/>
          <w:sz w:val="18"/>
          <w:szCs w:val="18"/>
        </w:rPr>
        <w:t>Christien</w:t>
      </w:r>
      <w:proofErr w:type="spellEnd"/>
      <w:r w:rsidRPr="003837B2">
        <w:rPr>
          <w:rFonts w:ascii="Times" w:hAnsi="Times" w:cs="Arial"/>
          <w:sz w:val="18"/>
          <w:szCs w:val="18"/>
        </w:rPr>
        <w:t xml:space="preserve"> Tierney </w:t>
      </w:r>
      <w:proofErr w:type="spellStart"/>
      <w:r w:rsidRPr="003837B2">
        <w:rPr>
          <w:rFonts w:ascii="Times" w:hAnsi="Times" w:cs="Arial"/>
          <w:sz w:val="18"/>
          <w:szCs w:val="18"/>
        </w:rPr>
        <w:t>Gallery</w:t>
      </w:r>
      <w:proofErr w:type="spellEnd"/>
      <w:r w:rsidRPr="003837B2">
        <w:rPr>
          <w:rFonts w:ascii="Times" w:hAnsi="Times" w:cs="Arial"/>
          <w:sz w:val="18"/>
          <w:szCs w:val="18"/>
        </w:rPr>
        <w:t>, New York, NY, EUA</w:t>
      </w:r>
    </w:p>
    <w:p w14:paraId="0B8409A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 w:cs="Arial"/>
          <w:sz w:val="18"/>
          <w:szCs w:val="18"/>
        </w:rPr>
      </w:pPr>
    </w:p>
    <w:p w14:paraId="637358A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 w:cs="Arial"/>
          <w:b/>
          <w:sz w:val="18"/>
          <w:szCs w:val="18"/>
        </w:rPr>
      </w:pPr>
      <w:r w:rsidRPr="003837B2">
        <w:rPr>
          <w:rFonts w:ascii="Times" w:hAnsi="Times" w:cs="Arial"/>
          <w:b/>
          <w:sz w:val="18"/>
          <w:szCs w:val="18"/>
        </w:rPr>
        <w:t>2013/2014</w:t>
      </w:r>
    </w:p>
    <w:p w14:paraId="75CBD4DA" w14:textId="55759D3E" w:rsidR="00433294" w:rsidRPr="00433294" w:rsidRDefault="00433294" w:rsidP="00433294">
      <w:pPr>
        <w:shd w:val="clear" w:color="auto" w:fill="FFFFFF"/>
        <w:textAlignment w:val="baseline"/>
        <w:rPr>
          <w:rFonts w:ascii="Times" w:hAnsi="Times" w:cs="Arial"/>
          <w:sz w:val="18"/>
          <w:szCs w:val="18"/>
        </w:rPr>
      </w:pPr>
      <w:r w:rsidRPr="003837B2">
        <w:rPr>
          <w:rFonts w:ascii="Times" w:hAnsi="Times" w:cs="Arial"/>
          <w:sz w:val="18"/>
          <w:szCs w:val="18"/>
        </w:rPr>
        <w:t xml:space="preserve">O efeito Bienal, 30 x Bienal, São Paulo, SP, </w:t>
      </w:r>
      <w:proofErr w:type="spellStart"/>
      <w:r w:rsidRPr="003837B2">
        <w:rPr>
          <w:rFonts w:ascii="Times" w:hAnsi="Times" w:cs="Arial"/>
          <w:sz w:val="18"/>
          <w:szCs w:val="18"/>
        </w:rPr>
        <w:t>Brazil</w:t>
      </w:r>
      <w:proofErr w:type="spellEnd"/>
    </w:p>
    <w:p w14:paraId="27B1A77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6571FB82" w14:textId="460BAB14" w:rsidR="00433294" w:rsidRDefault="00433294" w:rsidP="00433294">
      <w:pPr>
        <w:shd w:val="clear" w:color="auto" w:fill="FFFFFF"/>
        <w:textAlignment w:val="baseline"/>
        <w:rPr>
          <w:rFonts w:ascii="Times" w:hAnsi="Times"/>
          <w:b/>
          <w:bCs/>
          <w:sz w:val="18"/>
          <w:szCs w:val="18"/>
          <w:bdr w:val="none" w:sz="0" w:space="0" w:color="auto" w:frame="1"/>
        </w:rPr>
      </w:pPr>
      <w:r>
        <w:rPr>
          <w:rFonts w:ascii="Times" w:hAnsi="Times"/>
          <w:b/>
          <w:bCs/>
          <w:sz w:val="18"/>
          <w:szCs w:val="18"/>
          <w:bdr w:val="none" w:sz="0" w:space="0" w:color="auto" w:frame="1"/>
        </w:rPr>
        <w:t>e</w:t>
      </w: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xposições coletivas</w:t>
      </w:r>
    </w:p>
    <w:p w14:paraId="1C1E47F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60CA996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1951</w:t>
      </w:r>
    </w:p>
    <w:p w14:paraId="576C8CF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Salão Nacional de Arte Moderna. Rio de Janeiro, Brasil</w:t>
      </w:r>
    </w:p>
    <w:p w14:paraId="7A69AE0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34761B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1952</w:t>
      </w:r>
    </w:p>
    <w:p w14:paraId="247CBBD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Salão Nacional de Arte Moderna. Rio de Janeiro, Brasil</w:t>
      </w:r>
    </w:p>
    <w:p w14:paraId="603E10F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81D13D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1953</w:t>
      </w:r>
    </w:p>
    <w:p w14:paraId="1E8E151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Salão Nacional de Arte Moderna. Rio de Janeiro, Brasil</w:t>
      </w:r>
    </w:p>
    <w:p w14:paraId="4BCBD6D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65FECF5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1954</w:t>
      </w:r>
    </w:p>
    <w:p w14:paraId="7B666FB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Salão Nacional de Arte Moderna. Rio de Janeiro, Brasil</w:t>
      </w:r>
    </w:p>
    <w:p w14:paraId="23D8912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Salão Paulista de Arte Moderna. São Paulo, Brasil</w:t>
      </w:r>
    </w:p>
    <w:p w14:paraId="46455EB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6E4F21E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1955</w:t>
      </w:r>
    </w:p>
    <w:p w14:paraId="6CD4F7E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Salão Nacional de Arte Moderna. Rio de Janeiro, Brasil</w:t>
      </w:r>
    </w:p>
    <w:p w14:paraId="413665E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Salão Paulista de Arte Moderna. São Paulo, Brasil</w:t>
      </w:r>
    </w:p>
    <w:p w14:paraId="5EF02FC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3F669FF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1957</w:t>
      </w:r>
    </w:p>
    <w:p w14:paraId="5F14A8E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Arte Moderno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Brasileño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Buenos Aires, Argentina; Montevidéu, Uruguai; Santiago, Chile; Lima, Peru</w:t>
      </w:r>
    </w:p>
    <w:p w14:paraId="36A10A7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4ª Bienal de São Paulo. São Paulo, Brasil</w:t>
      </w:r>
    </w:p>
    <w:p w14:paraId="5B1AB7C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B08B9D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1958</w:t>
      </w:r>
    </w:p>
    <w:p w14:paraId="08CD31B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GEA, Rio de Janeiro, Brasil</w:t>
      </w:r>
    </w:p>
    <w:p w14:paraId="42F8E21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6106776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1961</w:t>
      </w:r>
    </w:p>
    <w:p w14:paraId="5020801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IBEU, Rio de Janeiro, Brasil</w:t>
      </w:r>
    </w:p>
    <w:p w14:paraId="09DED6F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Festival de Arte Contemporânea. Porto Alegre, Brasil</w:t>
      </w:r>
    </w:p>
    <w:p w14:paraId="44EA593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6D6D5A6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1962</w:t>
      </w:r>
    </w:p>
    <w:p w14:paraId="173165C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L'Art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Latino-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Américain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5D1A46A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Formes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Magie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541559D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7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artistes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brésiliennes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l'Ecole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Paris.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XX</w:t>
      </w:r>
      <w:r w:rsidRPr="003837B2">
        <w:rPr>
          <w:rFonts w:ascii="Times" w:hAnsi="Times"/>
          <w:sz w:val="18"/>
          <w:szCs w:val="18"/>
          <w:bdr w:val="none" w:sz="0" w:space="0" w:color="auto" w:frame="1"/>
          <w:vertAlign w:val="superscript"/>
        </w:rPr>
        <w:t>ème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5223AF5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La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boîte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contenu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 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H. Legendre, Paris, França</w:t>
      </w:r>
    </w:p>
    <w:p w14:paraId="3E0BA06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Transitions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Ravenstein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Bruxelas, Bélgica</w:t>
      </w:r>
    </w:p>
    <w:p w14:paraId="5F16A2C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3ª Bienal de Paris, França</w:t>
      </w:r>
    </w:p>
    <w:p w14:paraId="026EBD8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Jeune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Sculpture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6D6A923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C78AA4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1964</w:t>
      </w:r>
    </w:p>
    <w:p w14:paraId="2C28D28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Margarette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Lauter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Mannheim, Alemanha</w:t>
      </w:r>
    </w:p>
    <w:p w14:paraId="3521B7D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L'aujourd'hui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demain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Palais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Saint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Veast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Arras, França </w:t>
      </w:r>
    </w:p>
    <w:p w14:paraId="6995DC4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Festival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South American Art.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Signals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London, Londres, Inglaterra</w:t>
      </w:r>
    </w:p>
    <w:p w14:paraId="352FE28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First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pilot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exhibition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Signals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London, Londres, Inglaterra</w:t>
      </w:r>
    </w:p>
    <w:p w14:paraId="091286B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Second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pilot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exhibition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Signals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London, Londres, Inglaterra</w:t>
      </w:r>
    </w:p>
    <w:p w14:paraId="26C64E3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Jeune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Sculpture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20B2FE2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Compairaisons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0DCDE3A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EA37FA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1965</w:t>
      </w:r>
    </w:p>
    <w:p w14:paraId="5165A29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8ª Bienal de São Paulo. São Paulo, Brasil</w:t>
      </w:r>
    </w:p>
    <w:p w14:paraId="431AF15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Denise René, Paris, França</w:t>
      </w:r>
    </w:p>
    <w:p w14:paraId="7BA96DD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mouvement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Royal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Scottish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Academy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Edimburgo, Escócia</w:t>
      </w:r>
    </w:p>
    <w:p w14:paraId="2DE6FB9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Spacial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kinetic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art. Midland, Inglaterra</w:t>
      </w:r>
    </w:p>
    <w:p w14:paraId="114F864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Group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Nottingham, Inglaterra</w:t>
      </w:r>
    </w:p>
    <w:p w14:paraId="32DF669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Cornucópia 65.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Molton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3F6FF1B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Mouvemente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in art.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Aviv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Aviv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Israel</w:t>
      </w:r>
    </w:p>
    <w:p w14:paraId="4499F10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Objectif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65.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Librairie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Anglaise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60C0355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Cavalero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Cannes, França</w:t>
      </w:r>
    </w:p>
    <w:p w14:paraId="48CB335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Signals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London, Londres, Inglaterra</w:t>
      </w:r>
    </w:p>
    <w:p w14:paraId="367E015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White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White. The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Cordoba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Lincoln, EUA</w:t>
      </w:r>
    </w:p>
    <w:p w14:paraId="1B06A4A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Kerchache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68E65A2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mouvement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Glasgow, Escócia</w:t>
      </w:r>
    </w:p>
    <w:p w14:paraId="681E583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Sonomontage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Hampstead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Theatre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Club, Londres, Inglaterra</w:t>
      </w:r>
    </w:p>
    <w:p w14:paraId="6F2A6CE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Mouvement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Manchester, Inglaterra</w:t>
      </w:r>
    </w:p>
    <w:p w14:paraId="49A1961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Science 65.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University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Liverpool, Liverpool, Inglaterra</w:t>
      </w:r>
    </w:p>
    <w:p w14:paraId="5708C47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White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White. Adilson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American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Andover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EUA</w:t>
      </w:r>
    </w:p>
    <w:p w14:paraId="066581E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Compairaisons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7F34C2F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Salão Esso. Rio de Janeiro, Brasil</w:t>
      </w:r>
    </w:p>
    <w:p w14:paraId="2627A3D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9C463F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1966</w:t>
      </w:r>
    </w:p>
    <w:p w14:paraId="5E3BC8C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33ª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Biennale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Venezia. Veneza, Itália</w:t>
      </w:r>
    </w:p>
    <w:p w14:paraId="36936B0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Mouvements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University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Sheffield, Sheffield, Inglaterra</w:t>
      </w:r>
    </w:p>
    <w:p w14:paraId="507D4CA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Indications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Indica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71F3429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Bianco: Bianco. 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l'Obelisco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Roma, Itália</w:t>
      </w:r>
    </w:p>
    <w:p w14:paraId="1C4F82F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The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artist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work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Hampstead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Center, Londres, Inglaterra</w:t>
      </w:r>
    </w:p>
    <w:p w14:paraId="315FF00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Leeds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student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week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Leeds, Inglaterra</w:t>
      </w:r>
    </w:p>
    <w:p w14:paraId="488751F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International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kinetic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show.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ad libitum, Antuérpia, Holanda</w:t>
      </w:r>
    </w:p>
    <w:p w14:paraId="0A61723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White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structures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Kunsthalle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Berna, Suíça</w:t>
      </w:r>
    </w:p>
    <w:p w14:paraId="5768566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Kerchache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58C7181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Esculturas. Galeria 4 Planetas, São Paulo, Brasil</w:t>
      </w:r>
    </w:p>
    <w:p w14:paraId="68F3009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Exhibition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kinetic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art. Herbert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Coventry, Inglaterra</w:t>
      </w:r>
    </w:p>
    <w:p w14:paraId="4D69A3F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Kinetic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art. Ritchie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Hendriks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Dublin, Irlanda</w:t>
      </w:r>
    </w:p>
    <w:p w14:paraId="68C382F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Artistas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Brasileños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Contemporaneos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Moderno, Montevidéu, Uruguai;  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Moderno, Buenos Aires, Argentina</w:t>
      </w:r>
    </w:p>
    <w:p w14:paraId="2F84D1F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Coletiva Brasileira. Galeria IBEU, Rio de Janeiro, Brasil</w:t>
      </w:r>
    </w:p>
    <w:p w14:paraId="1578CBF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4º Resumo de Arte do Jornal do Brasil. Museu de Arte Moderna do Rio de Janeiro, Rio de Janeiro, Brasil</w:t>
      </w:r>
    </w:p>
    <w:p w14:paraId="5634F87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Compairaisons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492D39E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Mai. Paris, França</w:t>
      </w:r>
    </w:p>
    <w:p w14:paraId="671468F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150B3E6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1967</w:t>
      </w:r>
    </w:p>
    <w:p w14:paraId="6B6575C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Structures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mouvement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Denise René, Paris, França</w:t>
      </w:r>
    </w:p>
    <w:p w14:paraId="2E64C31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Lumière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mouvement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Moderne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ville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Paris, Paris, França</w:t>
      </w:r>
    </w:p>
    <w:p w14:paraId="6A9C203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Ouvertures.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Maywald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028DC5C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Europe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13E9930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Kinetika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XX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Jahrhunderts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Schweinzergarten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Viena, Áustria</w:t>
      </w:r>
    </w:p>
    <w:p w14:paraId="02B93ED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Ipotesi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linguistiche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intersoggetive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Florença, Bolonha, Lecce, Livorno, Napoli,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Sansepolcro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Turim, Itália</w:t>
      </w:r>
    </w:p>
    <w:p w14:paraId="17ABC44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Loo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Genebra, Suíça</w:t>
      </w:r>
    </w:p>
    <w:p w14:paraId="33957DE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Regis,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Liguria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Itália</w:t>
      </w:r>
    </w:p>
    <w:p w14:paraId="090D15C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Formes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lieux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Maywald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5608AEC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Accent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Bruxelas, Bélgica</w:t>
      </w:r>
    </w:p>
    <w:p w14:paraId="2627144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Peintures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sculptures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Centre Comunal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Malakoff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Malakoff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4442339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Jeune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Sculpture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3AC250D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Compairaisons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4BA352C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Mai. Paris, França</w:t>
      </w:r>
    </w:p>
    <w:p w14:paraId="53AB182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Realités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Nouvelles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65CB2A3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3E1EB4A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1968</w:t>
      </w:r>
    </w:p>
    <w:p w14:paraId="3B063BF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4ª Documenta. Kassel, Alemanha</w:t>
      </w:r>
    </w:p>
    <w:p w14:paraId="793875B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Latin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American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artists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The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Delawe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Center,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Wilmington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EUA</w:t>
      </w:r>
    </w:p>
    <w:p w14:paraId="06098DC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Hemis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-fair, San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Antonio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EUA</w:t>
      </w:r>
    </w:p>
    <w:p w14:paraId="3791EFE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vivant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1965-1968.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Fondation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Maeght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Saint-Paul-de-Vence, França</w:t>
      </w:r>
    </w:p>
    <w:p w14:paraId="74AC4E9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Kunstnernes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Hus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1151195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Six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Latin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American countries. Midland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Group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Nottingham, Inglaterra</w:t>
      </w:r>
    </w:p>
    <w:p w14:paraId="6F45972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Silence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mouvement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Rijkmuseum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Kroller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-Muller,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Oterloo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Holanda</w:t>
      </w:r>
    </w:p>
    <w:p w14:paraId="5BC5E6F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Gromholt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5239E24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Des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formers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inventées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Vercarmer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11AB7EA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Kunstamarkt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Colônia, Alemanha</w:t>
      </w:r>
    </w:p>
    <w:p w14:paraId="7B2604C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Inag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7C9371F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2001.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Gavina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Roma, Itália</w:t>
      </w:r>
    </w:p>
    <w:p w14:paraId="3F88A2E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Nikust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i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Tussen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ar.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Hine-Onstad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Kunstsenter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Hovikoddenn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Noruega</w:t>
      </w:r>
    </w:p>
    <w:p w14:paraId="77DDF6A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Jeune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Sculpture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194BEE6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Grands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Jeunes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Aujourd'hui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1105FD4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DD32D9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1969</w:t>
      </w:r>
    </w:p>
    <w:p w14:paraId="1987EF2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experimental.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d'Industrie, Saint-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Etienne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0EEEEFC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Hommage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schweigen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Tiroler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Kunstpavillon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Innsbruck, Áustria  </w:t>
      </w:r>
    </w:p>
    <w:p w14:paraId="7F71971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L'Oeil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écoute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Palais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Papes,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Avignon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43BEE3A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Open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air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sculptures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Syon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Park, Londres, Inglaterra</w:t>
      </w:r>
    </w:p>
    <w:p w14:paraId="0D2FD5B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Fondation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Port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Bacarès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Roussillon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7F2747E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Position.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Denise René, Paris, França</w:t>
      </w:r>
    </w:p>
    <w:p w14:paraId="20FDD15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Kunstmarkt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69. Colônia, Alemanha</w:t>
      </w:r>
    </w:p>
    <w:p w14:paraId="4453E20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Gromholt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6112D29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New York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State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University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New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Paltz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EUA</w:t>
      </w:r>
    </w:p>
    <w:p w14:paraId="2A26304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Buchholz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Munique, Alemanha</w:t>
      </w:r>
    </w:p>
    <w:p w14:paraId="161778A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Collector's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Choice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Grimpel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Weitzenhoffer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Nova York, EUA</w:t>
      </w:r>
    </w:p>
    <w:p w14:paraId="1D7B61A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Depuis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Rodin.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Municipal, Saint-Germain-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-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Laye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215D064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Bijoux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contemporain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Toulouse, França</w:t>
      </w:r>
    </w:p>
    <w:p w14:paraId="08C597E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Jeune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Sculpture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1F61137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Realités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Nouvelles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6A33BB6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DAA3B9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1970</w:t>
      </w:r>
    </w:p>
    <w:p w14:paraId="66BCAE0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Bienal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Menton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Menton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6F6E0A4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Bienal de Medellín. Medellín, Colômbia</w:t>
      </w:r>
    </w:p>
    <w:p w14:paraId="6B8D32A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Der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Wanderbare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Raum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Buchholz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Munique, Alemanha</w:t>
      </w:r>
    </w:p>
    <w:p w14:paraId="22DD7AC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Itinéraires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blancs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d’Industrie, Saint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Etienne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25BAED3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Selection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oeuvres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Centre Nacional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Contemporain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0F2C470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Vision 24. Instituto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Italo-Latinoamericano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Roma, Itália</w:t>
      </w:r>
    </w:p>
    <w:p w14:paraId="30ADB9C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Festival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plastique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Montargis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13BCBFC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Kunstmarkt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Basileia, Suíça</w:t>
      </w:r>
    </w:p>
    <w:p w14:paraId="4B16809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Kunstmarkt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Colônia, Alemanha</w:t>
      </w:r>
    </w:p>
    <w:p w14:paraId="394F593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Mai. Paris, França</w:t>
      </w:r>
    </w:p>
    <w:p w14:paraId="341EC70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Realités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Nouvelles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1BC66A4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Grands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et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Jeunes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Aujourd'hui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25E70C1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BC89FD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1971</w:t>
      </w:r>
    </w:p>
    <w:p w14:paraId="4AA88C6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Latin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America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i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Skandinavia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Kunstnemes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Hus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3F1F96C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Gentolfre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Kunstvernner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Charlottelund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Dinamarca</w:t>
      </w:r>
    </w:p>
    <w:p w14:paraId="39E802B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Lunds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Konsthall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Lund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Suécia</w:t>
      </w:r>
    </w:p>
    <w:p w14:paraId="14BD300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Konsthalle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Goterborg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Suécia</w:t>
      </w:r>
    </w:p>
    <w:p w14:paraId="38E9291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Dritte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Internationale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Fruhjahrsmesse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Berlim, Alemanha</w:t>
      </w:r>
    </w:p>
    <w:p w14:paraId="63D9D39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Mai. Paris, França</w:t>
      </w:r>
    </w:p>
    <w:p w14:paraId="3697DE5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Realités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Nouvelles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7B3A75B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0CC1F45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1973</w:t>
      </w:r>
    </w:p>
    <w:p w14:paraId="07C6D2B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Carrara, Itália</w:t>
      </w:r>
    </w:p>
    <w:p w14:paraId="718EAA0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Semana latino-americana de Paris-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Cefral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Paris, França</w:t>
      </w:r>
    </w:p>
    <w:p w14:paraId="091D5F1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50 jovens escultores da Escola de Paris.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Sophienholm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Odensse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Noruega</w:t>
      </w:r>
    </w:p>
    <w:p w14:paraId="46D647D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5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artistes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Amérique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Latine.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Nanterre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258E72A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Gromholts-Samling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Henie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Onstad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Kunstsenter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Hovikodden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Noruega</w:t>
      </w:r>
    </w:p>
    <w:p w14:paraId="64D0191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Brasil/50 anos depois. 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Collectio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São Paulo, Brasil</w:t>
      </w:r>
    </w:p>
    <w:p w14:paraId="1E5FBE0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Salon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Mai. Paris, França</w:t>
      </w:r>
    </w:p>
    <w:p w14:paraId="5A0A0C9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E9245A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1974</w:t>
      </w:r>
    </w:p>
    <w:p w14:paraId="5C875CC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Basically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White. Lucy Milton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500020B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intenationale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Kleinformat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Ausstelung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Lydia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Megert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Berna, Suíça</w:t>
      </w:r>
    </w:p>
    <w:p w14:paraId="2FF3796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Gromholts-Samling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Bergen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Noruega</w:t>
      </w:r>
    </w:p>
    <w:p w14:paraId="2A84258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A9F803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1975</w:t>
      </w:r>
    </w:p>
    <w:p w14:paraId="4407446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Arte no Brasil Documento/Debate. Org. Prefeitura de Campinas, Campinas, Brasil</w:t>
      </w:r>
    </w:p>
    <w:p w14:paraId="65D71B1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Artistas Latino-Americanos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Hoy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The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University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Texas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Austin,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University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Austin, EUA</w:t>
      </w:r>
    </w:p>
    <w:p w14:paraId="083864F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Birmingham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Alabama, EUA</w:t>
      </w:r>
    </w:p>
    <w:p w14:paraId="7685C5A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Oeuvres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bois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du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XX</w:t>
      </w:r>
      <w:r w:rsidRPr="003837B2">
        <w:rPr>
          <w:rFonts w:ascii="Times" w:hAnsi="Times"/>
          <w:sz w:val="18"/>
          <w:szCs w:val="18"/>
          <w:bdr w:val="none" w:sz="0" w:space="0" w:color="auto" w:frame="1"/>
          <w:vertAlign w:val="superscript"/>
        </w:rPr>
        <w:t>ème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 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Siècle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Portland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Portland, EUA</w:t>
      </w:r>
    </w:p>
    <w:p w14:paraId="04FD39F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10º Salão de Arte Contemporânea de Campinas. Campinas, Brasil</w:t>
      </w:r>
    </w:p>
    <w:p w14:paraId="01A4A01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39EDF3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1976</w:t>
      </w:r>
    </w:p>
    <w:p w14:paraId="20E5E55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Sala Brasília (13ª Bienal de São Paulo). São Paulo, Brasil</w:t>
      </w:r>
    </w:p>
    <w:p w14:paraId="2E9B63C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Creadores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latino-americanos contemporâneos. Cidade do México, México</w:t>
      </w:r>
    </w:p>
    <w:p w14:paraId="1A508BF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Brasil Documento/Debate. Pinacoteca do Estado, São Paulo; Museu de Arte Moderna do Rio de Janeiro, Rio de Janeiro, Brasil</w:t>
      </w:r>
    </w:p>
    <w:p w14:paraId="1F169F2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1E41BC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1977</w:t>
      </w:r>
    </w:p>
    <w:p w14:paraId="670B895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Gabinete de Artes Gráficas, São Paulo, Brasil</w:t>
      </w:r>
    </w:p>
    <w:p w14:paraId="40A1769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Projeto construtivo brasileiro de arte. Museu de Arte Moderna do Rio de Janeiro, Rio de Janeiro, Brasil</w:t>
      </w:r>
    </w:p>
    <w:p w14:paraId="0D4EAB5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Pinacoteca do Estado, São Paulo, Brasil</w:t>
      </w:r>
    </w:p>
    <w:p w14:paraId="1E0EE19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Escultura ao ar livre. Sesc Tijuca, Rio de Janeiro, Brasil</w:t>
      </w:r>
    </w:p>
    <w:p w14:paraId="3BF173A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38EE11E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1978</w:t>
      </w:r>
    </w:p>
    <w:p w14:paraId="20309A2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Panorama de Arte Atual Brasileira. Museu de Arte Moderna de São Paulo, São Paulo, Brasil</w:t>
      </w:r>
    </w:p>
    <w:p w14:paraId="0397044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Cuatro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artistas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brasileños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Fundación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Eugenio Mendonza, Caracas, Venezuela</w:t>
      </w:r>
    </w:p>
    <w:p w14:paraId="538C6C3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50 anos de Escultura Brasileira no Espaço Urbano. Praça Nossa Senhora da Paz, Rio de Janeiro, Brasil</w:t>
      </w:r>
    </w:p>
    <w:p w14:paraId="4D2051F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6BF4943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1979</w:t>
      </w:r>
    </w:p>
    <w:p w14:paraId="20E60F7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15ª Bienal de São Paulo, São Paulo, Brasil</w:t>
      </w:r>
    </w:p>
    <w:p w14:paraId="34ED19A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Festival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Cervantino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Cidade do México, México</w:t>
      </w:r>
    </w:p>
    <w:p w14:paraId="06FD32E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Escultura brasileira. Escola de Artes Visuais do Parque Lage, Rio de Janeiro, Brasil</w:t>
      </w:r>
    </w:p>
    <w:p w14:paraId="3A973DC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Escultores brasileiros. 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Aktuel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Rio de Janeiro, Brasil</w:t>
      </w:r>
    </w:p>
    <w:p w14:paraId="572913E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DECF88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1980</w:t>
      </w:r>
    </w:p>
    <w:p w14:paraId="67083A8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Homenagem a Mário Pedrosa. Galeria Jean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Boghici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Rio de Janeiro, Brasil</w:t>
      </w:r>
    </w:p>
    <w:p w14:paraId="41BAFA5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Amilcar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Castro, Lygia Clark, Sergio Camargo,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Frans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Weissmann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(exposição inaugural). Galeria Raquel Arnaud, São Paulo, Brasil</w:t>
      </w:r>
    </w:p>
    <w:p w14:paraId="3D2250D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688335C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1981</w:t>
      </w:r>
    </w:p>
    <w:p w14:paraId="0CB2AA3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Arte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Latinoamericana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Contemporaneo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Japón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. Museu Nacional de Arte, Osaka, Japão</w:t>
      </w:r>
    </w:p>
    <w:p w14:paraId="3D39168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221763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1982</w:t>
      </w:r>
    </w:p>
    <w:p w14:paraId="68C0A83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41ª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Biennale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Venezia. Veneza, Itália</w:t>
      </w:r>
    </w:p>
    <w:p w14:paraId="420150F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78B120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1983</w:t>
      </w:r>
    </w:p>
    <w:p w14:paraId="3D3F86A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17ª Bienal de São Paulo, São Paulo, Brasil</w:t>
      </w:r>
    </w:p>
    <w:p w14:paraId="491CEAD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Aidé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Santamarina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Casa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Américas, Havana, Cuba</w:t>
      </w:r>
    </w:p>
    <w:p w14:paraId="756AFD5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48609B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1984</w:t>
      </w:r>
    </w:p>
    <w:p w14:paraId="4530595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5 artistas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brasileños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Casa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Negret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Bogotá, Colômbia</w:t>
      </w:r>
    </w:p>
    <w:p w14:paraId="6AE176D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Um aniversário e 5 grandes artistas. Galeria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Aktuel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Rio de Janeiro, Brasil</w:t>
      </w:r>
    </w:p>
    <w:p w14:paraId="6697F99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Madeira matéria de arte. Museu de Arte Moderna do Rio de Janeiro, Rio de Janeiro, Brasil</w:t>
      </w:r>
    </w:p>
    <w:p w14:paraId="6F4E91E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343F734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1985</w:t>
      </w:r>
    </w:p>
    <w:p w14:paraId="01354AA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Destaques da arte contemporânea brasileira. Museu de Arte Moderna de São Paulo, São Paulo, Brasil</w:t>
      </w:r>
    </w:p>
    <w:p w14:paraId="747E7BF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Geometric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abstraction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in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Latin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American art. CDS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Nova York, EUA</w:t>
      </w:r>
    </w:p>
    <w:p w14:paraId="336626D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Galeria Paulo Klabin, São Paulo, Brasil</w:t>
      </w:r>
    </w:p>
    <w:p w14:paraId="70EC09F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Pinacoteca do Estado, São Paulo, Brasil</w:t>
      </w:r>
    </w:p>
    <w:p w14:paraId="2A4689F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Abstracción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Siglo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XX.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Moderno, Buenos Aires, Argentina</w:t>
      </w:r>
    </w:p>
    <w:p w14:paraId="6F26B44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Coleção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Denison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Contemporânea Brasileira. Museu de Arte de São Paulo, São Paulo, Brasil</w:t>
      </w:r>
    </w:p>
    <w:p w14:paraId="3ADFA7F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Homenagem a Maria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Leontina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Petite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Galerie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Rio de Janeiro, Brasil</w:t>
      </w:r>
    </w:p>
    <w:p w14:paraId="313B9F5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Panorama da Arte Atual Brasileira/Formas tridimensionais. Museu de Arte Moderna de São Paulo, São Paulo, Brasil</w:t>
      </w:r>
    </w:p>
    <w:p w14:paraId="575CF36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8º Salão Nacional de Artes Plásticas (sala especial "Salão Branco e Preto no 3º Salão Nacional, em 1954”). Museu de Arte Moderna do Rio de Janeiro, Rio de Janeiro, Brasil</w:t>
      </w:r>
    </w:p>
    <w:p w14:paraId="23F2504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21FE341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1986</w:t>
      </w:r>
    </w:p>
    <w:p w14:paraId="30214C1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1ª Exposição Internacional de Esculturas Efêmeras. Fundação Demócrito Rocha, Fortaleza, Brasil</w:t>
      </w:r>
    </w:p>
    <w:p w14:paraId="08700FB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4E182D7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1987/88</w:t>
      </w:r>
    </w:p>
    <w:p w14:paraId="1094C80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Modernidade: Arte Brasileira do Século XX.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d’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Moderne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Ville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Paris, Paris, França; Museu de Arte Moderna de São Paulo, São Paulo, Brasil</w:t>
      </w:r>
    </w:p>
    <w:p w14:paraId="36C9BAC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740F847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1990</w:t>
      </w:r>
    </w:p>
    <w:p w14:paraId="125A969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Coerência – Transformação. Galeria Raquel Arnaud, São Paulo, Brasil</w:t>
      </w:r>
    </w:p>
    <w:p w14:paraId="69F71088" w14:textId="7C626A9D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464217D5" w14:textId="22A9449C" w:rsidR="00433294" w:rsidRDefault="00433294" w:rsidP="00433294">
      <w:pPr>
        <w:shd w:val="clear" w:color="auto" w:fill="FFFFFF"/>
        <w:textAlignment w:val="baseline"/>
        <w:rPr>
          <w:rFonts w:ascii="Times" w:hAnsi="Times"/>
          <w:b/>
          <w:bCs/>
          <w:sz w:val="18"/>
          <w:szCs w:val="18"/>
          <w:bdr w:val="none" w:sz="0" w:space="0" w:color="auto" w:frame="1"/>
        </w:rPr>
      </w:pPr>
      <w:r>
        <w:rPr>
          <w:rFonts w:ascii="Times" w:hAnsi="Times"/>
          <w:b/>
          <w:bCs/>
          <w:sz w:val="18"/>
          <w:szCs w:val="18"/>
          <w:bdr w:val="none" w:sz="0" w:space="0" w:color="auto" w:frame="1"/>
        </w:rPr>
        <w:t>e</w:t>
      </w: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xposições coletivas póstumas</w:t>
      </w:r>
    </w:p>
    <w:p w14:paraId="66A107E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70992BD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1993</w:t>
      </w:r>
    </w:p>
    <w:p w14:paraId="3F3361F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Poética. Galeria Raquel Arnaud, São Paulo, Brasil</w:t>
      </w:r>
    </w:p>
    <w:p w14:paraId="31424DF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A Arte Brasileira no Mundo: uma trajetória. Dan Galeria, São Paulo, Brasil</w:t>
      </w:r>
    </w:p>
    <w:p w14:paraId="57B60BF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7DF6F48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1994</w:t>
      </w:r>
    </w:p>
    <w:p w14:paraId="060EBB8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Bienal Brasil Século XX. Fundação Bienal de São Paulo, São Paulo, Brasil</w:t>
      </w:r>
    </w:p>
    <w:p w14:paraId="7E3DDD2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Coleção Unibanco. Casa de Cultura de Poços de Caldas, Poços de Caldas, Brasil</w:t>
      </w:r>
    </w:p>
    <w:p w14:paraId="265ACFB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04DFFE6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1997</w:t>
      </w:r>
    </w:p>
    <w:p w14:paraId="202F2AC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Bienal do Mercosul. Porto Alegre, Brasil</w:t>
      </w:r>
    </w:p>
    <w:p w14:paraId="4C88F61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Galeria Brito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Cimino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(mostra inaugural), São Paulo, Brasil</w:t>
      </w:r>
    </w:p>
    <w:p w14:paraId="3D55125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A Escultura Brasileira de 1920 a 1990: perfil de uma identidade. Centro Cultural do BID, Washington, USA; Espaço Cultural do Banco Safra, São Paulo, Brasil</w:t>
      </w:r>
    </w:p>
    <w:p w14:paraId="03AC77F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0A83A7C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1998</w:t>
      </w:r>
    </w:p>
    <w:p w14:paraId="77C7939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Teoria dos Valores. Casa França-Brasil, Rio de Janeiro, Brasil; Museu de Arte Moderna de São Paulo, São Paulo, Brasil</w:t>
      </w:r>
    </w:p>
    <w:p w14:paraId="3E75169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Arte Construtiva no Brasil: coleção Adolpho Leirner. Museu de Arte Moderna de São Paulo, São Paulo, Brasil</w:t>
      </w:r>
    </w:p>
    <w:p w14:paraId="2CEF79F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7A25CE0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2000</w:t>
      </w:r>
    </w:p>
    <w:p w14:paraId="175E5E6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Mira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Schendel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Sergio Camargo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Willys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Castro. Centro Cultural Banco do Brasil, Rio de Janeiro, Brasil</w:t>
      </w:r>
    </w:p>
    <w:p w14:paraId="1A5775C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Brasil +500 - Mostra do redescobrimento. Fundação Bienal de São Paulo, São Paulo, Brasil</w:t>
      </w:r>
    </w:p>
    <w:p w14:paraId="284CF74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Heterotopias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: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Medio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siglo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lugar.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Nacional Centro de Arte Reina Sofia, Madri, Espanha</w:t>
      </w:r>
    </w:p>
    <w:p w14:paraId="2BB839C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558DB4A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2001</w:t>
      </w:r>
    </w:p>
    <w:p w14:paraId="385936D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Century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City: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Culture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in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the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Twentieth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Century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Metropolis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. Tate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Modern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51991EA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7A3A035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 </w:t>
      </w:r>
    </w:p>
    <w:p w14:paraId="1E9F51E3" w14:textId="06D9905B" w:rsidR="00433294" w:rsidRDefault="00433294" w:rsidP="00433294">
      <w:pPr>
        <w:shd w:val="clear" w:color="auto" w:fill="FFFFFF"/>
        <w:textAlignment w:val="baseline"/>
        <w:rPr>
          <w:rFonts w:ascii="Times" w:hAnsi="Times"/>
          <w:b/>
          <w:bCs/>
          <w:sz w:val="18"/>
          <w:szCs w:val="18"/>
          <w:bdr w:val="none" w:sz="0" w:space="0" w:color="auto" w:frame="1"/>
        </w:rPr>
      </w:pPr>
      <w:r>
        <w:rPr>
          <w:rFonts w:ascii="Times" w:hAnsi="Times"/>
          <w:b/>
          <w:bCs/>
          <w:sz w:val="18"/>
          <w:szCs w:val="18"/>
          <w:bdr w:val="none" w:sz="0" w:space="0" w:color="auto" w:frame="1"/>
        </w:rPr>
        <w:t>p</w:t>
      </w: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rêmios</w:t>
      </w:r>
    </w:p>
    <w:p w14:paraId="12B03F5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6115425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Isenção de Júri, 3º Salão Nacional de Arte Moderna, Rio de Janeiro, Brasil, 1954</w:t>
      </w:r>
    </w:p>
    <w:p w14:paraId="079DD08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Prêmio Aquisição, 3º Salão Paulista de Arte Moderna, São Paulo, Brasil, 1954</w:t>
      </w:r>
    </w:p>
    <w:p w14:paraId="4C55A03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Isenção de Júri, 5º Salão Nacional de Arte Moderna, Rio de Janeiro, Brasil, 1956</w:t>
      </w:r>
    </w:p>
    <w:p w14:paraId="0BF10BC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Isenção de Júri, 6º Salão Nacional de Arte Moderna, Rio de Janeiro, Brasil, 1957</w:t>
      </w:r>
    </w:p>
    <w:p w14:paraId="395E371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Isenção de Júri, 7º Salão Nacional de Arte Moderna, Rio de Janeiro, Brasil, 1958</w:t>
      </w:r>
    </w:p>
    <w:p w14:paraId="6E74977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Isenção de Júri, 9º Salão Nacional de Arte Moderna, Rio de Janeiro, Brasil, 1960</w:t>
      </w:r>
    </w:p>
    <w:p w14:paraId="09E2B05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Prêmio Internacional de Escultura, 3ª Bienal de Paris, Paris, França, 1963</w:t>
      </w:r>
    </w:p>
    <w:p w14:paraId="58935E1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Prêmio Nacional de Escultura, 8ª Bienal de São Paulo, São Paulo, Brasil, 1965</w:t>
      </w:r>
    </w:p>
    <w:p w14:paraId="288E189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Prêmio H. Stern Melhor Exposição de Escultura do Ano, 4º Resumo de Arte JB, Rio de Janeiro, Brasil, 1966</w:t>
      </w:r>
    </w:p>
    <w:p w14:paraId="6E52FA9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Prêmio Melhor Exposição de Escultura do Ano (individual no Gabinete de Artes Gráficas), Associação Paulista de Críticos de Arte, São Paulo, Brasil, 1977</w:t>
      </w:r>
    </w:p>
    <w:p w14:paraId="0064CF4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Prêmio Melhor Retrospectiva do Ano (individual no Museu de Arte de São Paulo), Associação Paulista de Críticos de Arte, São Paulo, Brasil, 1980</w:t>
      </w:r>
    </w:p>
    <w:p w14:paraId="3671591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 </w:t>
      </w:r>
    </w:p>
    <w:p w14:paraId="3572E5C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 </w:t>
      </w:r>
    </w:p>
    <w:p w14:paraId="13E6BEAB" w14:textId="57207187" w:rsidR="00433294" w:rsidRDefault="00433294" w:rsidP="00433294">
      <w:pPr>
        <w:shd w:val="clear" w:color="auto" w:fill="FFFFFF"/>
        <w:textAlignment w:val="baseline"/>
        <w:rPr>
          <w:rFonts w:ascii="Times" w:hAnsi="Times"/>
          <w:b/>
          <w:bCs/>
          <w:sz w:val="18"/>
          <w:szCs w:val="18"/>
          <w:bdr w:val="none" w:sz="0" w:space="0" w:color="auto" w:frame="1"/>
        </w:rPr>
      </w:pPr>
      <w:r>
        <w:rPr>
          <w:rFonts w:ascii="Times" w:hAnsi="Times"/>
          <w:b/>
          <w:bCs/>
          <w:sz w:val="18"/>
          <w:szCs w:val="18"/>
          <w:bdr w:val="none" w:sz="0" w:space="0" w:color="auto" w:frame="1"/>
        </w:rPr>
        <w:t>m</w:t>
      </w: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useus e coleções públicas</w:t>
      </w:r>
    </w:p>
    <w:p w14:paraId="52B9D80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162D6DC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Acervo Banco Itaú S.A., São Paulo, Brasil</w:t>
      </w:r>
    </w:p>
    <w:p w14:paraId="67D8517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Albright-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Knox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Buffalo, Estados Unidos</w:t>
      </w:r>
    </w:p>
    <w:p w14:paraId="70BA1F9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Austin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Austin, Estados Unidos</w:t>
      </w:r>
    </w:p>
    <w:p w14:paraId="2F5ACA2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Birmingham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Birmingham, Estados Unidos</w:t>
      </w:r>
    </w:p>
    <w:p w14:paraId="490951F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Casa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Américas, Havana, Cuba</w:t>
      </w:r>
    </w:p>
    <w:p w14:paraId="0599715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Centre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National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Contemporain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Paris, França</w:t>
      </w:r>
    </w:p>
    <w:p w14:paraId="6A9E6BA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Contemporary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Society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5A93C27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Dallas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Fine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Dallas, Estados Unidos</w:t>
      </w:r>
    </w:p>
    <w:p w14:paraId="719884A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Didrichsen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Gunnar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Marie-Louise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Didrichsen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Foundation, Helsinque, Finlândia</w:t>
      </w:r>
    </w:p>
    <w:p w14:paraId="03250B2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Fondazione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Antonio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 Carmela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Calderara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Vacciago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Itália</w:t>
      </w:r>
    </w:p>
    <w:p w14:paraId="3F2A8C6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Fundação José e Paulina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Nemirovsky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São Paulo, Brasil</w:t>
      </w:r>
    </w:p>
    <w:p w14:paraId="5E58F0B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Fundación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Cisneros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Colección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Patricia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Phelps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Cisneros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Nova York, Estados Unidos; Caracas Venezuela</w:t>
      </w:r>
    </w:p>
    <w:p w14:paraId="1518385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Fundación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Moderno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Jesús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Soto,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Ciudad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Bolívar, Venezuela</w:t>
      </w:r>
    </w:p>
    <w:p w14:paraId="5D350AA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Galleria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Nazionale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d’Arte Moderna, Roma, Itália</w:t>
      </w:r>
    </w:p>
    <w:p w14:paraId="56E5E42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Hirshhorn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and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Sculpture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Garden, Washington, Estados Unidos</w:t>
      </w:r>
    </w:p>
    <w:p w14:paraId="4C6FB82A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Instituto de Arte Contemporânea, São Paulo, Brasil</w:t>
      </w:r>
    </w:p>
    <w:p w14:paraId="74F8FBF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Jack S.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Blanton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University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Texas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Austin, Austin, Estados Unidos</w:t>
      </w:r>
    </w:p>
    <w:p w14:paraId="0EE75BB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Kunstmuseum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Bern,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Collection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Victor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Loeb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Berna, Suíça</w:t>
      </w:r>
    </w:p>
    <w:p w14:paraId="5CB5863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Lehmbruck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Duisburg, Alemanha</w:t>
      </w:r>
    </w:p>
    <w:p w14:paraId="3AEAE1EB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Los Angeles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County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Los Angeles, Estados Unidos</w:t>
      </w:r>
    </w:p>
    <w:p w14:paraId="5FE9CA7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moderne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Ville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Paris, Paris, França</w:t>
      </w:r>
    </w:p>
    <w:p w14:paraId="270905C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Sables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Port-Barcarès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202EA4B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national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d'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moderne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– Centre Pompidou, Paris, França</w:t>
      </w:r>
    </w:p>
    <w:p w14:paraId="3872C88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Latinoamericano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Buenos Aires,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Fondación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Costantini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Buenos Aires, Argentina</w:t>
      </w:r>
    </w:p>
    <w:p w14:paraId="2683525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Moderno de Medellín, Parque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Esculturas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Cerro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Nutibara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Medellín, Colômbia</w:t>
      </w:r>
    </w:p>
    <w:p w14:paraId="16FA73A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Arte Moderno, Cidade do México, México</w:t>
      </w:r>
    </w:p>
    <w:p w14:paraId="213483CC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Bellas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Artes, Caracas, Venezuela</w:t>
      </w:r>
    </w:p>
    <w:p w14:paraId="76B0FBA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Solidariedad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Salvador Allende, Santiago, Chile</w:t>
      </w:r>
    </w:p>
    <w:p w14:paraId="7EB4227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Tamayo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Cidade do México, México</w:t>
      </w:r>
    </w:p>
    <w:p w14:paraId="5F9C255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de Arte Brasileira, Fundação Armando Alvares Penteado, São Paulo, Brasil</w:t>
      </w:r>
    </w:p>
    <w:p w14:paraId="04519EA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Museu de Arte Contemporânea de Niterói/Coleção João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Sattamini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Niterói, Brasil</w:t>
      </w:r>
    </w:p>
    <w:p w14:paraId="4A3F2B0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de Arte Moderna de São Paulo, São Paulo, Brasil</w:t>
      </w:r>
    </w:p>
    <w:p w14:paraId="7463842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de Arte Moderna do Rio de Janeiro, Rio de Janeiro, Brasil</w:t>
      </w:r>
    </w:p>
    <w:p w14:paraId="28D11A9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 Nacional de Belas-Artes, Rio de Janeiro, Brasil</w:t>
      </w:r>
    </w:p>
    <w:p w14:paraId="78F4FD3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Fine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Houston/Coleção Adolpho Leirner, Houston, Estados Unidos</w:t>
      </w:r>
    </w:p>
    <w:p w14:paraId="69A357A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of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Modern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Art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Nova York, Estados Unidos</w:t>
      </w:r>
    </w:p>
    <w:p w14:paraId="3A66D43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Nasjonalmuseet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Oslo, Noruega</w:t>
      </w:r>
    </w:p>
    <w:p w14:paraId="15E862C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Oklahoma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Oklahoma, Estados Unidos</w:t>
      </w:r>
    </w:p>
    <w:p w14:paraId="0F223E7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Paço Imperial, Rio de Janeiro, Brasil</w:t>
      </w:r>
    </w:p>
    <w:p w14:paraId="2FC4253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Pinacoteca do Estado, São Paulo, Brasil</w:t>
      </w:r>
    </w:p>
    <w:p w14:paraId="12D486B9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Rijksmuseum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Kröller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-Müller,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Otterlo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Holanda</w:t>
      </w:r>
    </w:p>
    <w:p w14:paraId="7E41359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Tate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Gallery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Londres, Inglaterra</w:t>
      </w:r>
    </w:p>
    <w:p w14:paraId="26B16ED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  <w:bdr w:val="none" w:sz="0" w:space="0" w:color="auto" w:frame="1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Ulster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Belfast, Irlanda</w:t>
      </w:r>
    </w:p>
    <w:p w14:paraId="7FF53218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The Rose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Collection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Museum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Boston, Estados Unidos</w:t>
      </w:r>
    </w:p>
    <w:p w14:paraId="7C8FD1A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</w:rPr>
        <w:t> </w:t>
      </w:r>
    </w:p>
    <w:p w14:paraId="346BEFEE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 </w:t>
      </w:r>
    </w:p>
    <w:p w14:paraId="2BE050B5" w14:textId="11E60177" w:rsidR="00433294" w:rsidRDefault="00433294" w:rsidP="00433294">
      <w:pPr>
        <w:shd w:val="clear" w:color="auto" w:fill="FFFFFF"/>
        <w:textAlignment w:val="baseline"/>
        <w:rPr>
          <w:rFonts w:ascii="Times" w:hAnsi="Times"/>
          <w:b/>
          <w:bCs/>
          <w:sz w:val="18"/>
          <w:szCs w:val="18"/>
          <w:bdr w:val="none" w:sz="0" w:space="0" w:color="auto" w:frame="1"/>
        </w:rPr>
      </w:pPr>
      <w:r>
        <w:rPr>
          <w:rFonts w:ascii="Times" w:hAnsi="Times"/>
          <w:b/>
          <w:bCs/>
          <w:sz w:val="18"/>
          <w:szCs w:val="18"/>
          <w:bdr w:val="none" w:sz="0" w:space="0" w:color="auto" w:frame="1"/>
        </w:rPr>
        <w:t>o</w:t>
      </w:r>
      <w:r w:rsidRPr="003837B2">
        <w:rPr>
          <w:rFonts w:ascii="Times" w:hAnsi="Times"/>
          <w:b/>
          <w:bCs/>
          <w:sz w:val="18"/>
          <w:szCs w:val="18"/>
          <w:bdr w:val="none" w:sz="0" w:space="0" w:color="auto" w:frame="1"/>
        </w:rPr>
        <w:t>bras em espaços públicos</w:t>
      </w:r>
    </w:p>
    <w:p w14:paraId="638394B3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</w:p>
    <w:p w14:paraId="5785020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Cemitério de Oslo, Noruega</w:t>
      </w:r>
    </w:p>
    <w:p w14:paraId="24AB8AF4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Centro Empresarial Itaú, São Paulo, Brasil</w:t>
      </w:r>
    </w:p>
    <w:p w14:paraId="63FE8642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Collège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d´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Enseignement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Technique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Equeurdreville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36718717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Faculté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Medicine, Bordeaux, França</w:t>
      </w:r>
    </w:p>
    <w:p w14:paraId="3C585386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Fylkeshuset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Trondheim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Noruega</w:t>
      </w:r>
    </w:p>
    <w:p w14:paraId="2389112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Ministério das Relações Exteriores, Brasília, Brasil</w:t>
      </w:r>
    </w:p>
    <w:p w14:paraId="5C64A87D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Musée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Sables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Port-Barcarès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França</w:t>
      </w:r>
    </w:p>
    <w:p w14:paraId="1CA0A5A5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Museo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Bellas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Artes, Caracas, Venezuela</w:t>
      </w:r>
    </w:p>
    <w:p w14:paraId="59FF6370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Parque da Catacumba, Rio de Janeiro, Brasil</w:t>
      </w:r>
    </w:p>
    <w:p w14:paraId="359697E1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Parque de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las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Esculturas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del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 xml:space="preserve"> Cerro </w:t>
      </w:r>
      <w:proofErr w:type="spellStart"/>
      <w:r w:rsidRPr="003837B2">
        <w:rPr>
          <w:rFonts w:ascii="Times" w:hAnsi="Times"/>
          <w:sz w:val="18"/>
          <w:szCs w:val="18"/>
          <w:bdr w:val="none" w:sz="0" w:space="0" w:color="auto" w:frame="1"/>
        </w:rPr>
        <w:t>Nutibara</w:t>
      </w:r>
      <w:proofErr w:type="spellEnd"/>
      <w:r w:rsidRPr="003837B2">
        <w:rPr>
          <w:rFonts w:ascii="Times" w:hAnsi="Times"/>
          <w:sz w:val="18"/>
          <w:szCs w:val="18"/>
          <w:bdr w:val="none" w:sz="0" w:space="0" w:color="auto" w:frame="1"/>
        </w:rPr>
        <w:t>, Medellín, Colômbia</w:t>
      </w:r>
    </w:p>
    <w:p w14:paraId="6D4D648F" w14:textId="77777777" w:rsidR="00433294" w:rsidRPr="003837B2" w:rsidRDefault="00433294" w:rsidP="00433294">
      <w:pPr>
        <w:shd w:val="clear" w:color="auto" w:fill="FFFFFF"/>
        <w:textAlignment w:val="baseline"/>
        <w:rPr>
          <w:rFonts w:ascii="Times" w:hAnsi="Times"/>
          <w:sz w:val="18"/>
          <w:szCs w:val="18"/>
        </w:rPr>
      </w:pPr>
      <w:r w:rsidRPr="003837B2">
        <w:rPr>
          <w:rFonts w:ascii="Times" w:hAnsi="Times"/>
          <w:sz w:val="18"/>
          <w:szCs w:val="18"/>
          <w:bdr w:val="none" w:sz="0" w:space="0" w:color="auto" w:frame="1"/>
        </w:rPr>
        <w:t>Praça da Sé, São Paulo, Brasil</w:t>
      </w:r>
    </w:p>
    <w:p w14:paraId="525FCD7D" w14:textId="77777777" w:rsidR="00703A56" w:rsidRPr="00885067" w:rsidRDefault="00703A56" w:rsidP="00433294">
      <w:pPr>
        <w:rPr>
          <w:rFonts w:ascii="Univers LT Std 57 Cn" w:hAnsi="Univers LT Std 57 Cn"/>
          <w:color w:val="808080"/>
          <w:w w:val="97"/>
          <w:sz w:val="18"/>
          <w:szCs w:val="18"/>
        </w:rPr>
      </w:pPr>
    </w:p>
    <w:sectPr w:rsidR="00703A56" w:rsidRPr="00885067" w:rsidSect="00885067">
      <w:headerReference w:type="default" r:id="rId8"/>
      <w:pgSz w:w="11900" w:h="16840"/>
      <w:pgMar w:top="2836" w:right="1127" w:bottom="1135" w:left="3969" w:header="1135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DB657" w14:textId="77777777" w:rsidR="00922D3A" w:rsidRDefault="00922D3A" w:rsidP="008E5F62">
      <w:r>
        <w:separator/>
      </w:r>
    </w:p>
  </w:endnote>
  <w:endnote w:type="continuationSeparator" w:id="0">
    <w:p w14:paraId="6E00F56A" w14:textId="77777777" w:rsidR="00922D3A" w:rsidRDefault="00922D3A" w:rsidP="008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Std 57 Cn">
    <w:panose1 w:val="020B0506020202050204"/>
    <w:charset w:val="00"/>
    <w:family w:val="auto"/>
    <w:pitch w:val="variable"/>
    <w:sig w:usb0="800000AF" w:usb1="4000204A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charset w:val="00"/>
    <w:family w:val="auto"/>
    <w:pitch w:val="variable"/>
    <w:sig w:usb0="00000003" w:usb1="00000000" w:usb2="00000000" w:usb3="00000000" w:csb0="00000001" w:csb1="00000000"/>
  </w:font>
  <w:font w:name="Times-BoldItalic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B2A4E" w14:textId="77777777" w:rsidR="00922D3A" w:rsidRDefault="00922D3A" w:rsidP="008E5F62">
      <w:r>
        <w:separator/>
      </w:r>
    </w:p>
  </w:footnote>
  <w:footnote w:type="continuationSeparator" w:id="0">
    <w:p w14:paraId="0E4FF27D" w14:textId="77777777" w:rsidR="00922D3A" w:rsidRDefault="00922D3A" w:rsidP="008E5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73F0" w14:textId="77777777" w:rsidR="007F38BA" w:rsidRDefault="007F38BA" w:rsidP="00046002">
    <w:pPr>
      <w:pStyle w:val="Header"/>
      <w:tabs>
        <w:tab w:val="clear" w:pos="4320"/>
        <w:tab w:val="clear" w:pos="8640"/>
        <w:tab w:val="left" w:pos="2128"/>
      </w:tabs>
      <w:ind w:left="-2835"/>
    </w:pPr>
    <w:r>
      <w:rPr>
        <w:noProof/>
        <w:lang w:val="en-US"/>
      </w:rPr>
      <w:drawing>
        <wp:inline distT="0" distB="0" distL="0" distR="0" wp14:anchorId="54AE8095" wp14:editId="4587A5CD">
          <wp:extent cx="914400" cy="508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87"/>
    <w:rsid w:val="000048E2"/>
    <w:rsid w:val="00046002"/>
    <w:rsid w:val="000C1C3F"/>
    <w:rsid w:val="000E7DC6"/>
    <w:rsid w:val="001121DD"/>
    <w:rsid w:val="001C10E1"/>
    <w:rsid w:val="00297DE3"/>
    <w:rsid w:val="002A592D"/>
    <w:rsid w:val="003651EC"/>
    <w:rsid w:val="00433294"/>
    <w:rsid w:val="00605151"/>
    <w:rsid w:val="00606043"/>
    <w:rsid w:val="00703A56"/>
    <w:rsid w:val="00790DD7"/>
    <w:rsid w:val="007B4A16"/>
    <w:rsid w:val="007F38BA"/>
    <w:rsid w:val="00885067"/>
    <w:rsid w:val="008E5F62"/>
    <w:rsid w:val="00922D3A"/>
    <w:rsid w:val="009871DB"/>
    <w:rsid w:val="009E37C6"/>
    <w:rsid w:val="009E7D34"/>
    <w:rsid w:val="00AD4E18"/>
    <w:rsid w:val="00B1195A"/>
    <w:rsid w:val="00B74596"/>
    <w:rsid w:val="00CE0872"/>
    <w:rsid w:val="00CE5C15"/>
    <w:rsid w:val="00D14C81"/>
    <w:rsid w:val="00D22587"/>
    <w:rsid w:val="00D3041C"/>
    <w:rsid w:val="00DF2293"/>
    <w:rsid w:val="00E0089B"/>
    <w:rsid w:val="00ED09C6"/>
    <w:rsid w:val="00F4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52B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5F62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5F62"/>
    <w:rPr>
      <w:sz w:val="24"/>
      <w:szCs w:val="24"/>
      <w:lang w:val="pt-BR"/>
    </w:rPr>
  </w:style>
  <w:style w:type="paragraph" w:customStyle="1" w:styleId="BasicParagraph">
    <w:name w:val="[Basic Paragraph]"/>
    <w:basedOn w:val="Normal"/>
    <w:uiPriority w:val="99"/>
    <w:rsid w:val="00112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112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9B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5F62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5F62"/>
    <w:rPr>
      <w:sz w:val="24"/>
      <w:szCs w:val="24"/>
      <w:lang w:val="pt-BR"/>
    </w:rPr>
  </w:style>
  <w:style w:type="paragraph" w:customStyle="1" w:styleId="BasicParagraph">
    <w:name w:val="[Basic Paragraph]"/>
    <w:basedOn w:val="Normal"/>
    <w:uiPriority w:val="99"/>
    <w:rsid w:val="00112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112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9B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26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63848-EAEF-594B-B3EB-B5C9D50F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3053</Words>
  <Characters>17404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Links>
    <vt:vector size="12" baseType="variant">
      <vt:variant>
        <vt:i4>1310758</vt:i4>
      </vt:variant>
      <vt:variant>
        <vt:i4>-1</vt:i4>
      </vt:variant>
      <vt:variant>
        <vt:i4>2049</vt:i4>
      </vt:variant>
      <vt:variant>
        <vt:i4>1</vt:i4>
      </vt:variant>
      <vt:variant>
        <vt:lpwstr>::::Users:iMac:Desktop:arnaud_marca_3.pdf</vt:lpwstr>
      </vt:variant>
      <vt:variant>
        <vt:lpwstr/>
      </vt:variant>
      <vt:variant>
        <vt:i4>4784146</vt:i4>
      </vt:variant>
      <vt:variant>
        <vt:i4>-1</vt:i4>
      </vt:variant>
      <vt:variant>
        <vt:i4>2050</vt:i4>
      </vt:variant>
      <vt:variant>
        <vt:i4>1</vt:i4>
      </vt:variant>
      <vt:variant>
        <vt:lpwstr>::::Users:iMac:Desktop:arnaud_assinatura_3.pdf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2018-08-21T17:44:00Z</cp:lastPrinted>
  <dcterms:created xsi:type="dcterms:W3CDTF">2018-12-19T14:01:00Z</dcterms:created>
  <dcterms:modified xsi:type="dcterms:W3CDTF">2018-12-19T14:01:00Z</dcterms:modified>
</cp:coreProperties>
</file>